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7A0" w:rsidRPr="007A47A0" w:rsidRDefault="007A47A0">
      <w:pPr>
        <w:rPr>
          <w:rFonts w:ascii="Times New Roman" w:hAnsi="Times New Roman" w:cs="Times New Roman"/>
        </w:rPr>
      </w:pPr>
    </w:p>
    <w:tbl>
      <w:tblPr>
        <w:tblW w:w="812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8"/>
        <w:gridCol w:w="9593"/>
        <w:gridCol w:w="5755"/>
      </w:tblGrid>
      <w:tr w:rsidR="007A47A0" w:rsidRPr="0097559A" w:rsidTr="0097559A">
        <w:trPr>
          <w:gridBefore w:val="1"/>
          <w:wBefore w:w="1925" w:type="pct"/>
        </w:trPr>
        <w:tc>
          <w:tcPr>
            <w:tcW w:w="30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7A0" w:rsidRPr="0097559A" w:rsidRDefault="007A47A0" w:rsidP="0097559A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</w:rPr>
            </w:pPr>
            <w:r w:rsidRPr="0097559A">
              <w:rPr>
                <w:rFonts w:ascii="Times New Roman" w:hAnsi="Times New Roman" w:cs="Times New Roman"/>
                <w:sz w:val="28"/>
              </w:rPr>
              <w:t>Приложение</w:t>
            </w:r>
            <w:r w:rsidR="00C03C3F" w:rsidRPr="0097559A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97559A">
              <w:rPr>
                <w:rFonts w:ascii="Times New Roman" w:hAnsi="Times New Roman" w:cs="Times New Roman"/>
                <w:sz w:val="28"/>
              </w:rPr>
              <w:t xml:space="preserve">1 </w:t>
            </w:r>
            <w:r w:rsidRPr="0097559A">
              <w:rPr>
                <w:rFonts w:ascii="Times New Roman" w:hAnsi="Times New Roman" w:cs="Times New Roman"/>
                <w:sz w:val="28"/>
              </w:rPr>
              <w:br/>
              <w:t>к Методике определения базовой суммы</w:t>
            </w:r>
          </w:p>
          <w:p w:rsidR="007A47A0" w:rsidRPr="0097559A" w:rsidRDefault="007A47A0" w:rsidP="0097559A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</w:rPr>
            </w:pPr>
            <w:r w:rsidRPr="0097559A">
              <w:rPr>
                <w:rFonts w:ascii="Times New Roman" w:hAnsi="Times New Roman" w:cs="Times New Roman"/>
                <w:sz w:val="28"/>
              </w:rPr>
              <w:t>налога на основе добровольного патента</w:t>
            </w:r>
          </w:p>
          <w:p w:rsidR="007A47A0" w:rsidRPr="0097559A" w:rsidRDefault="007A47A0" w:rsidP="0097559A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28"/>
              </w:rPr>
              <w:t>по видам деятельности</w:t>
            </w:r>
          </w:p>
        </w:tc>
      </w:tr>
      <w:tr w:rsidR="007A47A0" w:rsidRPr="0097559A" w:rsidTr="0097559A">
        <w:trPr>
          <w:gridAfter w:val="1"/>
          <w:wAfter w:w="1153" w:type="pct"/>
        </w:trPr>
        <w:tc>
          <w:tcPr>
            <w:tcW w:w="384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7A0" w:rsidRPr="0097559A" w:rsidRDefault="007A47A0" w:rsidP="007A47A0">
            <w:pPr>
              <w:pStyle w:val="tkGrif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A47A0" w:rsidRPr="0097559A" w:rsidTr="0097559A">
        <w:trPr>
          <w:gridAfter w:val="1"/>
          <w:wAfter w:w="1153" w:type="pct"/>
        </w:trPr>
        <w:tc>
          <w:tcPr>
            <w:tcW w:w="384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7A0" w:rsidRPr="0097559A" w:rsidRDefault="007A47A0" w:rsidP="007A47A0">
            <w:pPr>
              <w:pStyle w:val="tkGrif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7A0" w:rsidRPr="0097559A" w:rsidRDefault="007A47A0" w:rsidP="007A47A0">
      <w:pPr>
        <w:pStyle w:val="tkNazvanie"/>
        <w:rPr>
          <w:rFonts w:ascii="Times New Roman" w:hAnsi="Times New Roman" w:cs="Times New Roman"/>
        </w:rPr>
      </w:pPr>
      <w:r w:rsidRPr="0097559A">
        <w:rPr>
          <w:rFonts w:ascii="Times New Roman" w:hAnsi="Times New Roman" w:cs="Times New Roman"/>
        </w:rPr>
        <w:t>Сводные результаты хронометражных обследований субъектов, осуществляющих индивидуальную предпринимательскую деятельность и</w:t>
      </w:r>
      <w:bookmarkStart w:id="0" w:name="_GoBack"/>
      <w:bookmarkEnd w:id="0"/>
      <w:r w:rsidRPr="0097559A">
        <w:rPr>
          <w:rFonts w:ascii="Times New Roman" w:hAnsi="Times New Roman" w:cs="Times New Roman"/>
        </w:rPr>
        <w:t xml:space="preserve"> расчет базовой суммы налога добровольного патента</w:t>
      </w:r>
    </w:p>
    <w:tbl>
      <w:tblPr>
        <w:tblW w:w="500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1055"/>
        <w:gridCol w:w="1156"/>
        <w:gridCol w:w="1221"/>
        <w:gridCol w:w="1221"/>
        <w:gridCol w:w="1033"/>
        <w:gridCol w:w="1215"/>
        <w:gridCol w:w="1064"/>
        <w:gridCol w:w="1003"/>
        <w:gridCol w:w="867"/>
        <w:gridCol w:w="1156"/>
        <w:gridCol w:w="1147"/>
        <w:gridCol w:w="1003"/>
        <w:gridCol w:w="978"/>
        <w:gridCol w:w="880"/>
      </w:tblGrid>
      <w:tr w:rsidR="001B05B9" w:rsidRPr="0097559A" w:rsidTr="001B05B9">
        <w:tc>
          <w:tcPr>
            <w:tcW w:w="1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N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Наименование субъекта </w:t>
            </w:r>
            <w:proofErr w:type="spellStart"/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предприн</w:t>
            </w:r>
            <w:proofErr w:type="spellEnd"/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. или Ф.И.О. ИП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Вид деятельности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Дата хронометражного обследования</w:t>
            </w:r>
            <w:r w:rsidR="007D3790"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7D3790" w:rsidRPr="0097559A">
              <w:rPr>
                <w:rFonts w:ascii="Times New Roman" w:hAnsi="Times New Roman" w:cs="Times New Roman"/>
              </w:rPr>
              <w:t>(период)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Объем валовой выручки от реализации товаров (услуг) за время проведения хронометражного обследования (сом)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145120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Кол-во дней наблюдения 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145120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Объем валовой выручки от реализации товаров (услуг) на 1 день (гр. 5/гр. 6) (сом)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145120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Объем валовой выручки от реализации товаров (услуг) за 1 месяц (гр. 7 х 24 дня) (сом)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Товарооборот без налога с продаж за 1 месяц (гр. </w:t>
            </w:r>
            <w:r w:rsidR="000B582E" w:rsidRPr="0097559A">
              <w:rPr>
                <w:rFonts w:ascii="Times New Roman" w:hAnsi="Times New Roman" w:cs="Times New Roman"/>
                <w:sz w:val="19"/>
                <w:szCs w:val="19"/>
              </w:rPr>
              <w:t>8</w:t>
            </w: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/1,02) или (гр. </w:t>
            </w:r>
            <w:r w:rsidR="000B582E" w:rsidRPr="0097559A">
              <w:rPr>
                <w:rFonts w:ascii="Times New Roman" w:hAnsi="Times New Roman" w:cs="Times New Roman"/>
                <w:sz w:val="19"/>
                <w:szCs w:val="19"/>
              </w:rPr>
              <w:t>8</w:t>
            </w: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/1,03) (сом)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Сумма налога с продаж за 1 месяц (гр. </w:t>
            </w:r>
            <w:r w:rsidR="000B582E" w:rsidRPr="0097559A">
              <w:rPr>
                <w:rFonts w:ascii="Times New Roman" w:hAnsi="Times New Roman" w:cs="Times New Roman"/>
                <w:sz w:val="19"/>
                <w:szCs w:val="19"/>
              </w:rPr>
              <w:t>8 - гр. 9</w:t>
            </w: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) (сом)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Расходы, связанные с реализацией товаров (услуг) (вычеты согласно </w:t>
            </w:r>
            <w:hyperlink r:id="rId7" w:history="1">
              <w:r w:rsidRPr="0097559A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НК</w:t>
              </w:r>
            </w:hyperlink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КР</w:t>
            </w:r>
            <w:proofErr w:type="gramEnd"/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) за 1 месяц (сом)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Облагаемый доход по налогу на прибыль за 1 месяц (гр. </w:t>
            </w:r>
            <w:r w:rsidR="000B582E" w:rsidRPr="0097559A">
              <w:rPr>
                <w:rFonts w:ascii="Times New Roman" w:hAnsi="Times New Roman" w:cs="Times New Roman"/>
                <w:sz w:val="19"/>
                <w:szCs w:val="19"/>
              </w:rPr>
              <w:t>9</w:t>
            </w: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 - гр. 1</w:t>
            </w:r>
            <w:r w:rsidR="000B582E" w:rsidRPr="0097559A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) (сом)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Ставка налога на прибыль согласно </w:t>
            </w:r>
            <w:hyperlink r:id="rId8" w:anchor="st_213" w:history="1">
              <w:r w:rsidRPr="0097559A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ст.213</w:t>
              </w:r>
            </w:hyperlink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 НК Кыргызской Республики (10%)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Сумма налога на прибыль за 1 месяц (гр. 1</w:t>
            </w:r>
            <w:r w:rsidR="000B582E" w:rsidRPr="0097559A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 х гр. 1</w:t>
            </w:r>
            <w:r w:rsidR="000B582E" w:rsidRPr="0097559A">
              <w:rPr>
                <w:rFonts w:ascii="Times New Roman" w:hAnsi="Times New Roman" w:cs="Times New Roman"/>
                <w:sz w:val="19"/>
                <w:szCs w:val="19"/>
              </w:rPr>
              <w:t>3</w:t>
            </w: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) (сом)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Базовая сумма налога на основе добровольного патента (гр. 1</w:t>
            </w:r>
            <w:r w:rsidR="000B582E" w:rsidRPr="0097559A">
              <w:rPr>
                <w:rFonts w:ascii="Times New Roman" w:hAnsi="Times New Roman" w:cs="Times New Roman"/>
                <w:sz w:val="19"/>
                <w:szCs w:val="19"/>
              </w:rPr>
              <w:t>0</w:t>
            </w: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1B05B9" w:rsidRPr="0097559A">
              <w:rPr>
                <w:rFonts w:ascii="Times New Roman" w:hAnsi="Times New Roman" w:cs="Times New Roman"/>
                <w:sz w:val="19"/>
                <w:szCs w:val="19"/>
              </w:rPr>
              <w:t>+</w:t>
            </w: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 xml:space="preserve"> гр. 1</w:t>
            </w:r>
            <w:r w:rsidR="000B582E" w:rsidRPr="0097559A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Pr="0097559A">
              <w:rPr>
                <w:rFonts w:ascii="Times New Roman" w:hAnsi="Times New Roman" w:cs="Times New Roman"/>
                <w:sz w:val="19"/>
                <w:szCs w:val="19"/>
              </w:rPr>
              <w:t>) (сом)</w:t>
            </w:r>
          </w:p>
        </w:tc>
      </w:tr>
      <w:tr w:rsidR="001B05B9" w:rsidRPr="0097559A" w:rsidTr="001B05B9"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B582E" w:rsidRPr="0097559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B582E" w:rsidRPr="0097559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B582E" w:rsidRPr="0097559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B582E" w:rsidRPr="0097559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B582E" w:rsidRPr="0097559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B582E" w:rsidRPr="0097559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1B05B9" w:rsidRPr="0097559A" w:rsidTr="001B05B9"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05B9" w:rsidRPr="0097559A" w:rsidTr="001B05B9"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05B9" w:rsidRPr="0097559A" w:rsidTr="001B05B9"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05B9" w:rsidRPr="0097559A" w:rsidTr="001B05B9"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97559A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97559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7A47A0" w:rsidRPr="0097559A" w:rsidRDefault="007A47A0" w:rsidP="007A47A0">
      <w:pPr>
        <w:pStyle w:val="tkTekst"/>
        <w:rPr>
          <w:rFonts w:ascii="Times New Roman" w:hAnsi="Times New Roman" w:cs="Times New Roman"/>
        </w:rPr>
      </w:pPr>
      <w:r w:rsidRPr="0097559A">
        <w:rPr>
          <w:rFonts w:ascii="Times New Roman" w:hAnsi="Times New Roman" w:cs="Times New Roman"/>
        </w:rPr>
        <w:t> </w:t>
      </w:r>
    </w:p>
    <w:p w:rsidR="007A47A0" w:rsidRPr="0097559A" w:rsidRDefault="007A47A0">
      <w:pPr>
        <w:rPr>
          <w:rFonts w:ascii="Times New Roman" w:hAnsi="Times New Roman" w:cs="Times New Roman"/>
        </w:rPr>
      </w:pPr>
    </w:p>
    <w:sectPr w:rsidR="007A47A0" w:rsidRPr="0097559A" w:rsidSect="007A47A0">
      <w:footerReference w:type="default" r:id="rId9"/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C82" w:rsidRDefault="008E0C82" w:rsidP="0097559A">
      <w:pPr>
        <w:spacing w:after="0" w:line="240" w:lineRule="auto"/>
      </w:pPr>
      <w:r>
        <w:separator/>
      </w:r>
    </w:p>
  </w:endnote>
  <w:endnote w:type="continuationSeparator" w:id="0">
    <w:p w:rsidR="008E0C82" w:rsidRDefault="008E0C82" w:rsidP="00975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59A" w:rsidRPr="0011555D" w:rsidRDefault="0097559A" w:rsidP="0097559A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 w:rsidRPr="0011555D">
      <w:rPr>
        <w:rFonts w:ascii="Times New Roman" w:hAnsi="Times New Roman" w:cs="Times New Roman"/>
        <w:sz w:val="24"/>
        <w:szCs w:val="28"/>
      </w:rPr>
      <w:t>Министр_______________________</w:t>
    </w:r>
    <w:proofErr w:type="spellStart"/>
    <w:r>
      <w:rPr>
        <w:rFonts w:ascii="Times New Roman" w:hAnsi="Times New Roman" w:cs="Times New Roman"/>
        <w:sz w:val="24"/>
        <w:szCs w:val="28"/>
      </w:rPr>
      <w:t>С.Т.Муканбетов</w:t>
    </w:r>
    <w:proofErr w:type="spellEnd"/>
  </w:p>
  <w:p w:rsidR="0097559A" w:rsidRDefault="0097559A" w:rsidP="0097559A">
    <w:pPr>
      <w:pStyle w:val="tkTekst"/>
      <w:spacing w:after="0" w:line="240" w:lineRule="auto"/>
      <w:ind w:firstLine="709"/>
      <w:rPr>
        <w:rFonts w:ascii="Times New Roman" w:hAnsi="Times New Roman" w:cs="Times New Roman"/>
        <w:sz w:val="24"/>
        <w:szCs w:val="28"/>
      </w:rPr>
    </w:pPr>
    <w:r>
      <w:rPr>
        <w:rFonts w:ascii="Times New Roman" w:hAnsi="Times New Roman" w:cs="Times New Roman"/>
        <w:sz w:val="24"/>
        <w:szCs w:val="28"/>
      </w:rPr>
      <w:tab/>
      <w:t xml:space="preserve">     «____»_______________2020</w:t>
    </w:r>
    <w:r w:rsidRPr="0011555D">
      <w:rPr>
        <w:rFonts w:ascii="Times New Roman" w:hAnsi="Times New Roman" w:cs="Times New Roman"/>
        <w:sz w:val="24"/>
        <w:szCs w:val="28"/>
      </w:rPr>
      <w:t>г.</w:t>
    </w:r>
  </w:p>
  <w:p w:rsidR="0097559A" w:rsidRDefault="0097559A" w:rsidP="0097559A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 w:rsidRPr="0011555D">
      <w:rPr>
        <w:rFonts w:ascii="Times New Roman" w:hAnsi="Times New Roman" w:cs="Times New Roman"/>
        <w:sz w:val="24"/>
        <w:szCs w:val="28"/>
      </w:rPr>
      <w:t xml:space="preserve">Начальник управления правовой поддержки </w:t>
    </w:r>
    <w:r>
      <w:rPr>
        <w:rFonts w:ascii="Times New Roman" w:hAnsi="Times New Roman" w:cs="Times New Roman"/>
        <w:sz w:val="24"/>
        <w:szCs w:val="28"/>
      </w:rPr>
      <w:t xml:space="preserve">и экспертизы </w:t>
    </w:r>
    <w:r w:rsidRPr="0011555D">
      <w:rPr>
        <w:rFonts w:ascii="Times New Roman" w:hAnsi="Times New Roman" w:cs="Times New Roman"/>
        <w:sz w:val="24"/>
        <w:szCs w:val="28"/>
      </w:rPr>
      <w:t xml:space="preserve">М.М. </w:t>
    </w:r>
    <w:proofErr w:type="spellStart"/>
    <w:r w:rsidRPr="0011555D">
      <w:rPr>
        <w:rFonts w:ascii="Times New Roman" w:hAnsi="Times New Roman" w:cs="Times New Roman"/>
        <w:sz w:val="24"/>
        <w:szCs w:val="28"/>
      </w:rPr>
      <w:t>Жуманова</w:t>
    </w:r>
    <w:proofErr w:type="spellEnd"/>
    <w:r w:rsidRPr="0011555D">
      <w:rPr>
        <w:rFonts w:ascii="Times New Roman" w:hAnsi="Times New Roman" w:cs="Times New Roman"/>
        <w:sz w:val="24"/>
        <w:szCs w:val="28"/>
      </w:rPr>
      <w:t>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C82" w:rsidRDefault="008E0C82" w:rsidP="0097559A">
      <w:pPr>
        <w:spacing w:after="0" w:line="240" w:lineRule="auto"/>
      </w:pPr>
      <w:r>
        <w:separator/>
      </w:r>
    </w:p>
  </w:footnote>
  <w:footnote w:type="continuationSeparator" w:id="0">
    <w:p w:rsidR="008E0C82" w:rsidRDefault="008E0C82" w:rsidP="009755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7A0"/>
    <w:rsid w:val="000B28DC"/>
    <w:rsid w:val="000B582E"/>
    <w:rsid w:val="00145120"/>
    <w:rsid w:val="001B05B9"/>
    <w:rsid w:val="00267CDE"/>
    <w:rsid w:val="00385013"/>
    <w:rsid w:val="00663D43"/>
    <w:rsid w:val="007315C9"/>
    <w:rsid w:val="007326E5"/>
    <w:rsid w:val="007A47A0"/>
    <w:rsid w:val="007D3790"/>
    <w:rsid w:val="008E0C82"/>
    <w:rsid w:val="0097559A"/>
    <w:rsid w:val="009B5F29"/>
    <w:rsid w:val="00B02726"/>
    <w:rsid w:val="00C03C3F"/>
    <w:rsid w:val="00D22D0D"/>
    <w:rsid w:val="00D35468"/>
    <w:rsid w:val="00EC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47A0"/>
    <w:rPr>
      <w:color w:val="0000FF"/>
      <w:u w:val="single"/>
    </w:rPr>
  </w:style>
  <w:style w:type="paragraph" w:customStyle="1" w:styleId="tkGrif">
    <w:name w:val="_Гриф (tkGrif)"/>
    <w:basedOn w:val="a"/>
    <w:rsid w:val="007A47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A47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A47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A47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5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8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75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559A"/>
  </w:style>
  <w:style w:type="paragraph" w:styleId="a8">
    <w:name w:val="footer"/>
    <w:basedOn w:val="a"/>
    <w:link w:val="a9"/>
    <w:uiPriority w:val="99"/>
    <w:unhideWhenUsed/>
    <w:rsid w:val="00975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55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47A0"/>
    <w:rPr>
      <w:color w:val="0000FF"/>
      <w:u w:val="single"/>
    </w:rPr>
  </w:style>
  <w:style w:type="paragraph" w:customStyle="1" w:styleId="tkGrif">
    <w:name w:val="_Гриф (tkGrif)"/>
    <w:basedOn w:val="a"/>
    <w:rsid w:val="007A47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A47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A47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A47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5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8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75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559A"/>
  </w:style>
  <w:style w:type="paragraph" w:styleId="a8">
    <w:name w:val="footer"/>
    <w:basedOn w:val="a"/>
    <w:link w:val="a9"/>
    <w:uiPriority w:val="99"/>
    <w:unhideWhenUsed/>
    <w:rsid w:val="00975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5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8593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Сезим Турсунбекова</cp:lastModifiedBy>
  <cp:revision>6</cp:revision>
  <cp:lastPrinted>2020-01-22T11:33:00Z</cp:lastPrinted>
  <dcterms:created xsi:type="dcterms:W3CDTF">2020-01-10T05:55:00Z</dcterms:created>
  <dcterms:modified xsi:type="dcterms:W3CDTF">2020-01-22T11:34:00Z</dcterms:modified>
</cp:coreProperties>
</file>